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4733" w:rsidRDefault="00E04733">
      <w:pPr>
        <w:jc w:val="center"/>
        <w:rPr>
          <w:sz w:val="26"/>
          <w:szCs w:val="26"/>
        </w:rPr>
      </w:pPr>
      <w:r w:rsidRPr="00E04733">
        <w:rPr>
          <w:noProof/>
          <w:sz w:val="26"/>
          <w:szCs w:val="26"/>
        </w:rPr>
        <w:drawing>
          <wp:inline distT="0" distB="0" distL="0" distR="0">
            <wp:extent cx="466725" cy="561975"/>
            <wp:effectExtent l="19050" t="0" r="9525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30EE8" w:rsidRDefault="00A30EE8">
      <w:pPr>
        <w:jc w:val="center"/>
        <w:rPr>
          <w:sz w:val="26"/>
          <w:szCs w:val="26"/>
        </w:rPr>
      </w:pPr>
    </w:p>
    <w:p w:rsidR="00A30EE8" w:rsidRDefault="00A30EE8">
      <w:pPr>
        <w:jc w:val="center"/>
        <w:rPr>
          <w:sz w:val="26"/>
          <w:szCs w:val="26"/>
        </w:rPr>
      </w:pPr>
      <w:r>
        <w:rPr>
          <w:sz w:val="26"/>
          <w:szCs w:val="26"/>
        </w:rPr>
        <w:t>АДМИНИСТРАЦИЯ ГОРОДА НОРИЛЬСКА</w:t>
      </w:r>
    </w:p>
    <w:p w:rsidR="00A30EE8" w:rsidRDefault="00A30EE8">
      <w:pPr>
        <w:jc w:val="center"/>
        <w:rPr>
          <w:sz w:val="26"/>
          <w:szCs w:val="26"/>
        </w:rPr>
      </w:pPr>
      <w:r>
        <w:rPr>
          <w:sz w:val="26"/>
          <w:szCs w:val="26"/>
        </w:rPr>
        <w:t>КРАСНОЯРСКОГО КРАЯ</w:t>
      </w:r>
    </w:p>
    <w:p w:rsidR="00A30EE8" w:rsidRDefault="00A30EE8">
      <w:pPr>
        <w:jc w:val="center"/>
        <w:rPr>
          <w:sz w:val="26"/>
          <w:szCs w:val="26"/>
        </w:rPr>
      </w:pPr>
    </w:p>
    <w:p w:rsidR="00A30EE8" w:rsidRDefault="00A30EE8">
      <w:pPr>
        <w:pStyle w:val="1"/>
      </w:pPr>
      <w:r>
        <w:t>ПОСТАНОВЛЕНИЕ</w:t>
      </w:r>
    </w:p>
    <w:p w:rsidR="00A30EE8" w:rsidRDefault="00A30EE8">
      <w:pPr>
        <w:jc w:val="center"/>
        <w:rPr>
          <w:sz w:val="26"/>
          <w:szCs w:val="26"/>
        </w:rPr>
      </w:pPr>
    </w:p>
    <w:p w:rsidR="00A30EE8" w:rsidRDefault="0070421F">
      <w:pPr>
        <w:rPr>
          <w:sz w:val="26"/>
          <w:szCs w:val="26"/>
        </w:rPr>
      </w:pPr>
      <w:r>
        <w:rPr>
          <w:sz w:val="26"/>
          <w:szCs w:val="26"/>
        </w:rPr>
        <w:t>06.03.</w:t>
      </w:r>
      <w:r w:rsidR="00A30EE8">
        <w:rPr>
          <w:sz w:val="26"/>
          <w:szCs w:val="26"/>
        </w:rPr>
        <w:t>20</w:t>
      </w:r>
      <w:r w:rsidR="004A7DB9">
        <w:rPr>
          <w:sz w:val="26"/>
          <w:szCs w:val="26"/>
        </w:rPr>
        <w:t>1</w:t>
      </w:r>
      <w:r w:rsidR="006C0E5B">
        <w:rPr>
          <w:sz w:val="26"/>
          <w:szCs w:val="26"/>
        </w:rPr>
        <w:t>3</w:t>
      </w:r>
      <w:r w:rsidR="00A30EE8">
        <w:rPr>
          <w:sz w:val="26"/>
          <w:szCs w:val="26"/>
        </w:rPr>
        <w:t xml:space="preserve">                      </w:t>
      </w:r>
      <w:r w:rsidR="00EE7804">
        <w:rPr>
          <w:sz w:val="26"/>
          <w:szCs w:val="26"/>
        </w:rPr>
        <w:t xml:space="preserve">       </w:t>
      </w:r>
      <w:r>
        <w:rPr>
          <w:sz w:val="26"/>
          <w:szCs w:val="26"/>
        </w:rPr>
        <w:t xml:space="preserve">            </w:t>
      </w:r>
      <w:r w:rsidR="00EE7804">
        <w:rPr>
          <w:sz w:val="26"/>
          <w:szCs w:val="26"/>
        </w:rPr>
        <w:t xml:space="preserve"> </w:t>
      </w:r>
      <w:r w:rsidR="00A30EE8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 </w:t>
      </w:r>
      <w:r w:rsidR="00A30EE8">
        <w:rPr>
          <w:sz w:val="26"/>
          <w:szCs w:val="26"/>
        </w:rPr>
        <w:t xml:space="preserve">  г. Норильск                    </w:t>
      </w:r>
      <w:r>
        <w:rPr>
          <w:sz w:val="26"/>
          <w:szCs w:val="26"/>
        </w:rPr>
        <w:t xml:space="preserve">           </w:t>
      </w:r>
      <w:r w:rsidR="00EE7804">
        <w:rPr>
          <w:sz w:val="26"/>
          <w:szCs w:val="26"/>
        </w:rPr>
        <w:t xml:space="preserve">   </w:t>
      </w:r>
      <w:r>
        <w:rPr>
          <w:sz w:val="26"/>
          <w:szCs w:val="26"/>
        </w:rPr>
        <w:t xml:space="preserve">                   №  77</w:t>
      </w:r>
    </w:p>
    <w:p w:rsidR="00A30EE8" w:rsidRDefault="00A30EE8">
      <w:pPr>
        <w:jc w:val="both"/>
        <w:rPr>
          <w:sz w:val="26"/>
          <w:szCs w:val="26"/>
        </w:rPr>
      </w:pPr>
    </w:p>
    <w:p w:rsidR="00EE7804" w:rsidRDefault="00EE7804">
      <w:pPr>
        <w:jc w:val="both"/>
        <w:rPr>
          <w:sz w:val="26"/>
          <w:szCs w:val="26"/>
        </w:rPr>
      </w:pPr>
    </w:p>
    <w:p w:rsidR="00A30EE8" w:rsidRDefault="000D131D" w:rsidP="00E4266E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О внесении изменений в постановление Администрации города Норильска </w:t>
      </w:r>
      <w:r w:rsidR="00E4266E">
        <w:rPr>
          <w:sz w:val="26"/>
          <w:szCs w:val="26"/>
        </w:rPr>
        <w:br/>
      </w:r>
      <w:r>
        <w:rPr>
          <w:sz w:val="26"/>
          <w:szCs w:val="26"/>
        </w:rPr>
        <w:t>от 30.12.2011 № 596 «Об утверждении</w:t>
      </w:r>
      <w:r w:rsidR="00701A18">
        <w:rPr>
          <w:sz w:val="26"/>
          <w:szCs w:val="26"/>
        </w:rPr>
        <w:t xml:space="preserve"> ведомственной целевой программы «Развитие физической культуры и спорта на территории муниципального образования город Норильск на 2012-2014 годы»</w:t>
      </w:r>
    </w:p>
    <w:p w:rsidR="00034B85" w:rsidRDefault="00034B85" w:rsidP="00C2408A">
      <w:pPr>
        <w:pStyle w:val="a6"/>
        <w:ind w:firstLine="708"/>
      </w:pPr>
    </w:p>
    <w:p w:rsidR="00034B85" w:rsidRDefault="00034B85" w:rsidP="00C2408A">
      <w:pPr>
        <w:pStyle w:val="a6"/>
        <w:ind w:firstLine="708"/>
      </w:pPr>
    </w:p>
    <w:p w:rsidR="00C2408A" w:rsidRDefault="00701A18" w:rsidP="00C2408A">
      <w:pPr>
        <w:pStyle w:val="a6"/>
        <w:ind w:firstLine="708"/>
      </w:pPr>
      <w:r>
        <w:t xml:space="preserve">В соответствии с </w:t>
      </w:r>
      <w:r w:rsidR="00E4266E">
        <w:t>р</w:t>
      </w:r>
      <w:r>
        <w:t xml:space="preserve">ешением </w:t>
      </w:r>
      <w:r w:rsidR="00E56C9C">
        <w:t>Н</w:t>
      </w:r>
      <w:r>
        <w:t xml:space="preserve">орильского городского Совета депутатов </w:t>
      </w:r>
      <w:r w:rsidR="00EE7804">
        <w:br/>
      </w:r>
      <w:r>
        <w:t xml:space="preserve">от 11.12.2012 № 7/4-120 «О внесении изменений в </w:t>
      </w:r>
      <w:r w:rsidR="002169B3">
        <w:t>р</w:t>
      </w:r>
      <w:r>
        <w:t xml:space="preserve">ешение </w:t>
      </w:r>
      <w:r w:rsidR="00E56C9C">
        <w:t xml:space="preserve">Норильского </w:t>
      </w:r>
      <w:r>
        <w:t>городского Совета депутатов от 13.12.2011 № 37-884 «О бюджете муниципального образования город Норильск на 2012 на плановый период 2013 и 2014 годов»</w:t>
      </w:r>
      <w:r w:rsidR="00034B85">
        <w:t>,</w:t>
      </w:r>
    </w:p>
    <w:p w:rsidR="00190C2E" w:rsidRDefault="00A30EE8" w:rsidP="00827787">
      <w:pPr>
        <w:pStyle w:val="a6"/>
        <w:ind w:firstLine="0"/>
      </w:pPr>
      <w:r>
        <w:t>ПОСТАНОВЛЯЮ:</w:t>
      </w:r>
    </w:p>
    <w:p w:rsidR="00827787" w:rsidRDefault="00827787" w:rsidP="00827787">
      <w:pPr>
        <w:pStyle w:val="a6"/>
        <w:ind w:firstLine="0"/>
      </w:pPr>
    </w:p>
    <w:p w:rsidR="00EF10E1" w:rsidRDefault="00A30EE8" w:rsidP="00EE7804">
      <w:pPr>
        <w:ind w:firstLine="709"/>
        <w:jc w:val="both"/>
        <w:rPr>
          <w:sz w:val="26"/>
          <w:szCs w:val="26"/>
        </w:rPr>
      </w:pPr>
      <w:r w:rsidRPr="00D447E3">
        <w:rPr>
          <w:sz w:val="26"/>
          <w:szCs w:val="26"/>
        </w:rPr>
        <w:t xml:space="preserve">1. </w:t>
      </w:r>
      <w:r w:rsidR="00701A18">
        <w:rPr>
          <w:sz w:val="26"/>
          <w:szCs w:val="26"/>
        </w:rPr>
        <w:t>Внести в</w:t>
      </w:r>
      <w:r w:rsidR="00AD6572" w:rsidRPr="00D447E3">
        <w:rPr>
          <w:sz w:val="26"/>
          <w:szCs w:val="26"/>
        </w:rPr>
        <w:t xml:space="preserve"> </w:t>
      </w:r>
      <w:r w:rsidR="00491C75" w:rsidRPr="00D447E3">
        <w:rPr>
          <w:sz w:val="26"/>
          <w:szCs w:val="26"/>
        </w:rPr>
        <w:t>ведомственную целевую программу «Развитие физической культуры</w:t>
      </w:r>
      <w:r w:rsidR="00FB3449" w:rsidRPr="00D447E3">
        <w:rPr>
          <w:sz w:val="26"/>
          <w:szCs w:val="26"/>
        </w:rPr>
        <w:t xml:space="preserve"> и спорта</w:t>
      </w:r>
      <w:r w:rsidR="00491C75" w:rsidRPr="00D447E3">
        <w:rPr>
          <w:sz w:val="26"/>
          <w:szCs w:val="26"/>
        </w:rPr>
        <w:t xml:space="preserve"> </w:t>
      </w:r>
      <w:r w:rsidR="00AD6572" w:rsidRPr="00D447E3">
        <w:rPr>
          <w:sz w:val="26"/>
          <w:szCs w:val="26"/>
        </w:rPr>
        <w:t xml:space="preserve">на </w:t>
      </w:r>
      <w:r w:rsidR="00225B93" w:rsidRPr="00D447E3">
        <w:rPr>
          <w:sz w:val="26"/>
          <w:szCs w:val="26"/>
        </w:rPr>
        <w:t>территории муниципального образования город Норильск</w:t>
      </w:r>
      <w:r w:rsidR="003A2736">
        <w:rPr>
          <w:sz w:val="26"/>
          <w:szCs w:val="26"/>
        </w:rPr>
        <w:t xml:space="preserve"> на 2012</w:t>
      </w:r>
      <w:r w:rsidR="00FB3449" w:rsidRPr="00D447E3">
        <w:rPr>
          <w:sz w:val="26"/>
          <w:szCs w:val="26"/>
        </w:rPr>
        <w:t>-201</w:t>
      </w:r>
      <w:r w:rsidR="003A2736">
        <w:rPr>
          <w:sz w:val="26"/>
          <w:szCs w:val="26"/>
        </w:rPr>
        <w:t>4</w:t>
      </w:r>
      <w:r w:rsidR="00FB3449" w:rsidRPr="00D447E3">
        <w:rPr>
          <w:sz w:val="26"/>
          <w:szCs w:val="26"/>
        </w:rPr>
        <w:t xml:space="preserve"> годы</w:t>
      </w:r>
      <w:r w:rsidR="00A622AE">
        <w:rPr>
          <w:sz w:val="26"/>
          <w:szCs w:val="26"/>
        </w:rPr>
        <w:t xml:space="preserve">», утвержденную постановлением Администрации города Норильска от </w:t>
      </w:r>
      <w:r w:rsidR="00701A18">
        <w:rPr>
          <w:sz w:val="26"/>
          <w:szCs w:val="26"/>
        </w:rPr>
        <w:t xml:space="preserve"> </w:t>
      </w:r>
      <w:r w:rsidR="00A622AE">
        <w:rPr>
          <w:sz w:val="26"/>
          <w:szCs w:val="26"/>
        </w:rPr>
        <w:t xml:space="preserve">30.12.2011 № 596 (далее - ВЦП),  </w:t>
      </w:r>
      <w:r w:rsidR="00701A18">
        <w:rPr>
          <w:sz w:val="26"/>
          <w:szCs w:val="26"/>
        </w:rPr>
        <w:t xml:space="preserve">следующие изменения: </w:t>
      </w:r>
    </w:p>
    <w:p w:rsidR="00701A18" w:rsidRDefault="00A622AE" w:rsidP="00EE7804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1.1. В п</w:t>
      </w:r>
      <w:r w:rsidR="00701A18">
        <w:rPr>
          <w:sz w:val="26"/>
          <w:szCs w:val="26"/>
        </w:rPr>
        <w:t xml:space="preserve">аспорте ВЦП строку «Объемы и источники финансирования </w:t>
      </w:r>
      <w:r>
        <w:rPr>
          <w:sz w:val="26"/>
          <w:szCs w:val="26"/>
        </w:rPr>
        <w:t>ведомственной целевой программы</w:t>
      </w:r>
      <w:r w:rsidR="00701A18">
        <w:rPr>
          <w:sz w:val="26"/>
          <w:szCs w:val="26"/>
        </w:rPr>
        <w:t xml:space="preserve"> по годам (тыс. руб.)</w:t>
      </w:r>
      <w:r>
        <w:rPr>
          <w:sz w:val="26"/>
          <w:szCs w:val="26"/>
        </w:rPr>
        <w:t>»</w:t>
      </w:r>
      <w:r w:rsidR="00701A18">
        <w:rPr>
          <w:sz w:val="26"/>
          <w:szCs w:val="26"/>
        </w:rPr>
        <w:t xml:space="preserve"> изложить в следующей редакции:</w:t>
      </w:r>
    </w:p>
    <w:tbl>
      <w:tblPr>
        <w:tblW w:w="5000" w:type="pct"/>
        <w:tblCellSpacing w:w="5" w:type="nil"/>
        <w:tblCellMar>
          <w:left w:w="75" w:type="dxa"/>
          <w:right w:w="75" w:type="dxa"/>
        </w:tblCellMar>
        <w:tblLook w:val="0000"/>
      </w:tblPr>
      <w:tblGrid>
        <w:gridCol w:w="2576"/>
        <w:gridCol w:w="7212"/>
      </w:tblGrid>
      <w:tr w:rsidR="00701A18" w:rsidRPr="00EE7804" w:rsidTr="00EE7804">
        <w:trPr>
          <w:trHeight w:val="416"/>
          <w:tblCellSpacing w:w="5" w:type="nil"/>
        </w:trPr>
        <w:tc>
          <w:tcPr>
            <w:tcW w:w="1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A18" w:rsidRPr="00EE7804" w:rsidRDefault="00701A18" w:rsidP="00EE7804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EE7804">
              <w:rPr>
                <w:rFonts w:ascii="Times New Roman" w:hAnsi="Times New Roman" w:cs="Times New Roman"/>
                <w:sz w:val="26"/>
                <w:szCs w:val="26"/>
              </w:rPr>
              <w:t>Объемы и источники</w:t>
            </w:r>
            <w:r w:rsidR="00EE780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EE7804">
              <w:rPr>
                <w:rFonts w:ascii="Times New Roman" w:hAnsi="Times New Roman" w:cs="Times New Roman"/>
                <w:sz w:val="26"/>
                <w:szCs w:val="26"/>
              </w:rPr>
              <w:t>финансирования ВЦП</w:t>
            </w:r>
            <w:r w:rsidR="00EE780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EE7804">
              <w:rPr>
                <w:rFonts w:ascii="Times New Roman" w:hAnsi="Times New Roman" w:cs="Times New Roman"/>
                <w:sz w:val="26"/>
                <w:szCs w:val="26"/>
              </w:rPr>
              <w:t xml:space="preserve">по годам          </w:t>
            </w:r>
            <w:r w:rsidRPr="00EE7804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(тыс. руб.)    </w:t>
            </w:r>
          </w:p>
        </w:tc>
        <w:tc>
          <w:tcPr>
            <w:tcW w:w="3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804" w:rsidRDefault="00701A18" w:rsidP="00DD46D0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EE7804">
              <w:rPr>
                <w:rFonts w:ascii="Times New Roman" w:hAnsi="Times New Roman" w:cs="Times New Roman"/>
                <w:sz w:val="26"/>
                <w:szCs w:val="26"/>
              </w:rPr>
              <w:t xml:space="preserve">Объем финансирования всего: - </w:t>
            </w:r>
            <w:r w:rsidR="00A25C4A" w:rsidRPr="00EE7804">
              <w:rPr>
                <w:rFonts w:ascii="Times New Roman" w:hAnsi="Times New Roman" w:cs="Times New Roman"/>
                <w:sz w:val="26"/>
                <w:szCs w:val="26"/>
              </w:rPr>
              <w:t>1 261 185,3</w:t>
            </w:r>
            <w:r w:rsidRPr="00EE7804">
              <w:rPr>
                <w:rFonts w:ascii="Times New Roman" w:hAnsi="Times New Roman" w:cs="Times New Roman"/>
                <w:sz w:val="26"/>
                <w:szCs w:val="26"/>
              </w:rPr>
              <w:t xml:space="preserve"> тыс. руб.   </w:t>
            </w:r>
            <w:r w:rsidRPr="00EE7804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местный бюджет </w:t>
            </w:r>
            <w:r w:rsidR="00A25C4A" w:rsidRPr="00EE7804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EE780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A25C4A" w:rsidRPr="00EE7804">
              <w:rPr>
                <w:rFonts w:ascii="Times New Roman" w:hAnsi="Times New Roman" w:cs="Times New Roman"/>
                <w:sz w:val="26"/>
                <w:szCs w:val="26"/>
              </w:rPr>
              <w:t>1 145 661,7</w:t>
            </w:r>
            <w:r w:rsidRPr="00EE7804">
              <w:rPr>
                <w:rFonts w:ascii="Times New Roman" w:hAnsi="Times New Roman" w:cs="Times New Roman"/>
                <w:sz w:val="26"/>
                <w:szCs w:val="26"/>
              </w:rPr>
              <w:t xml:space="preserve"> тыс. руб.                </w:t>
            </w:r>
            <w:r w:rsidRPr="00EE7804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платные услуги </w:t>
            </w:r>
            <w:r w:rsidR="00A25C4A" w:rsidRPr="00EE7804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EE780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A25C4A" w:rsidRPr="00EE7804">
              <w:rPr>
                <w:rFonts w:ascii="Times New Roman" w:hAnsi="Times New Roman" w:cs="Times New Roman"/>
                <w:sz w:val="26"/>
                <w:szCs w:val="26"/>
              </w:rPr>
              <w:t xml:space="preserve">115 523,6 тыс. руб.                  </w:t>
            </w:r>
            <w:r w:rsidRPr="00EE7804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в том числе:                                          </w:t>
            </w:r>
            <w:r w:rsidRPr="00EE7804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2012 год всего: - </w:t>
            </w:r>
            <w:r w:rsidR="00A25C4A" w:rsidRPr="00EE7804">
              <w:rPr>
                <w:rFonts w:ascii="Times New Roman" w:hAnsi="Times New Roman" w:cs="Times New Roman"/>
                <w:sz w:val="26"/>
                <w:szCs w:val="26"/>
              </w:rPr>
              <w:t>408 382,5</w:t>
            </w:r>
            <w:r w:rsidRPr="00EE7804">
              <w:rPr>
                <w:rFonts w:ascii="Times New Roman" w:hAnsi="Times New Roman" w:cs="Times New Roman"/>
                <w:sz w:val="26"/>
                <w:szCs w:val="26"/>
              </w:rPr>
              <w:t xml:space="preserve"> тыс. руб.                 </w:t>
            </w:r>
            <w:r w:rsidRPr="00EE7804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местный бюджет </w:t>
            </w:r>
            <w:r w:rsidR="00A25C4A" w:rsidRPr="00EE7804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EE780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A25C4A" w:rsidRPr="00EE7804">
              <w:rPr>
                <w:rFonts w:ascii="Times New Roman" w:hAnsi="Times New Roman" w:cs="Times New Roman"/>
                <w:sz w:val="26"/>
                <w:szCs w:val="26"/>
              </w:rPr>
              <w:t>370 200,1</w:t>
            </w:r>
            <w:r w:rsidRPr="00EE7804">
              <w:rPr>
                <w:rFonts w:ascii="Times New Roman" w:hAnsi="Times New Roman" w:cs="Times New Roman"/>
                <w:sz w:val="26"/>
                <w:szCs w:val="26"/>
              </w:rPr>
              <w:t xml:space="preserve"> тыс. руб.                  </w:t>
            </w:r>
            <w:r w:rsidRPr="00EE7804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платные услуги </w:t>
            </w:r>
            <w:r w:rsidR="00A25C4A" w:rsidRPr="00EE7804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EE780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A25C4A" w:rsidRPr="00EE7804">
              <w:rPr>
                <w:rFonts w:ascii="Times New Roman" w:hAnsi="Times New Roman" w:cs="Times New Roman"/>
                <w:sz w:val="26"/>
                <w:szCs w:val="26"/>
              </w:rPr>
              <w:t xml:space="preserve">38 182,4 тыс. руб. </w:t>
            </w:r>
          </w:p>
          <w:p w:rsidR="00EE7804" w:rsidRDefault="00A25C4A" w:rsidP="00DD46D0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EE7804"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</w:t>
            </w:r>
            <w:r w:rsidR="00701A18" w:rsidRPr="00EE7804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2013 год всего: - </w:t>
            </w:r>
            <w:r w:rsidRPr="00EE7804">
              <w:rPr>
                <w:rFonts w:ascii="Times New Roman" w:hAnsi="Times New Roman" w:cs="Times New Roman"/>
                <w:sz w:val="26"/>
                <w:szCs w:val="26"/>
              </w:rPr>
              <w:t>444 754</w:t>
            </w:r>
            <w:r w:rsidR="00701A18" w:rsidRPr="00EE7804">
              <w:rPr>
                <w:rFonts w:ascii="Times New Roman" w:hAnsi="Times New Roman" w:cs="Times New Roman"/>
                <w:sz w:val="26"/>
                <w:szCs w:val="26"/>
              </w:rPr>
              <w:t xml:space="preserve"> тыс. руб.                 </w:t>
            </w:r>
            <w:r w:rsidR="00701A18" w:rsidRPr="00EE7804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местный бюджет </w:t>
            </w:r>
            <w:r w:rsidRPr="00EE7804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="00701A18" w:rsidRPr="00EE780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EE7804">
              <w:rPr>
                <w:rFonts w:ascii="Times New Roman" w:hAnsi="Times New Roman" w:cs="Times New Roman"/>
                <w:sz w:val="26"/>
                <w:szCs w:val="26"/>
              </w:rPr>
              <w:t>406 083,4</w:t>
            </w:r>
            <w:r w:rsidR="00701A18" w:rsidRPr="00EE7804">
              <w:rPr>
                <w:rFonts w:ascii="Times New Roman" w:hAnsi="Times New Roman" w:cs="Times New Roman"/>
                <w:sz w:val="26"/>
                <w:szCs w:val="26"/>
              </w:rPr>
              <w:t xml:space="preserve"> тыс. руб.                  </w:t>
            </w:r>
            <w:r w:rsidR="00701A18" w:rsidRPr="00EE7804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платные услуги </w:t>
            </w:r>
            <w:r w:rsidRPr="00EE7804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="00701A18" w:rsidRPr="00EE780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EE7804">
              <w:rPr>
                <w:rFonts w:ascii="Times New Roman" w:hAnsi="Times New Roman" w:cs="Times New Roman"/>
                <w:sz w:val="26"/>
                <w:szCs w:val="26"/>
              </w:rPr>
              <w:t xml:space="preserve">38 670,6 тыс. руб.  </w:t>
            </w:r>
          </w:p>
          <w:p w:rsidR="00EE7804" w:rsidRDefault="00A25C4A" w:rsidP="00DD46D0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EE7804"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                    </w:t>
            </w:r>
            <w:r w:rsidR="00701A18" w:rsidRPr="00EE7804">
              <w:rPr>
                <w:rFonts w:ascii="Times New Roman" w:hAnsi="Times New Roman" w:cs="Times New Roman"/>
                <w:sz w:val="26"/>
                <w:szCs w:val="26"/>
              </w:rPr>
              <w:t xml:space="preserve">       </w:t>
            </w:r>
            <w:r w:rsidR="00701A18" w:rsidRPr="00EE7804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2014 год всего: - </w:t>
            </w:r>
            <w:r w:rsidRPr="00EE7804">
              <w:rPr>
                <w:rFonts w:ascii="Times New Roman" w:hAnsi="Times New Roman" w:cs="Times New Roman"/>
                <w:sz w:val="26"/>
                <w:szCs w:val="26"/>
              </w:rPr>
              <w:t>408 048,</w:t>
            </w:r>
            <w:r w:rsidR="00DD46D0" w:rsidRPr="00EE7804">
              <w:rPr>
                <w:rFonts w:ascii="Times New Roman" w:hAnsi="Times New Roman" w:cs="Times New Roman"/>
                <w:sz w:val="26"/>
                <w:szCs w:val="26"/>
              </w:rPr>
              <w:t>8</w:t>
            </w:r>
            <w:r w:rsidR="00701A18" w:rsidRPr="00EE7804">
              <w:rPr>
                <w:rFonts w:ascii="Times New Roman" w:hAnsi="Times New Roman" w:cs="Times New Roman"/>
                <w:sz w:val="26"/>
                <w:szCs w:val="26"/>
              </w:rPr>
              <w:t xml:space="preserve"> тыс. руб.                 </w:t>
            </w:r>
            <w:r w:rsidR="00701A18" w:rsidRPr="00EE7804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местный бюджет </w:t>
            </w:r>
            <w:r w:rsidRPr="00EE7804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="00701A18" w:rsidRPr="00EE780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EE7804">
              <w:rPr>
                <w:rFonts w:ascii="Times New Roman" w:hAnsi="Times New Roman" w:cs="Times New Roman"/>
                <w:sz w:val="26"/>
                <w:szCs w:val="26"/>
              </w:rPr>
              <w:t>369 378,2</w:t>
            </w:r>
            <w:r w:rsidR="00701A18" w:rsidRPr="00EE7804">
              <w:rPr>
                <w:rFonts w:ascii="Times New Roman" w:hAnsi="Times New Roman" w:cs="Times New Roman"/>
                <w:sz w:val="26"/>
                <w:szCs w:val="26"/>
              </w:rPr>
              <w:t xml:space="preserve"> тыс. руб.                  </w:t>
            </w:r>
            <w:r w:rsidR="00701A18" w:rsidRPr="00EE7804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платные услуги </w:t>
            </w:r>
            <w:r w:rsidRPr="00EE7804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="00701A18" w:rsidRPr="00EE780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EE7804">
              <w:rPr>
                <w:rFonts w:ascii="Times New Roman" w:hAnsi="Times New Roman" w:cs="Times New Roman"/>
                <w:sz w:val="26"/>
                <w:szCs w:val="26"/>
              </w:rPr>
              <w:t xml:space="preserve">38 670,6 тыс. руб.   </w:t>
            </w:r>
          </w:p>
          <w:p w:rsidR="00701A18" w:rsidRPr="00EE7804" w:rsidRDefault="00A25C4A" w:rsidP="00EE7804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EE7804">
              <w:rPr>
                <w:rFonts w:ascii="Times New Roman" w:hAnsi="Times New Roman" w:cs="Times New Roman"/>
                <w:sz w:val="26"/>
                <w:szCs w:val="26"/>
              </w:rPr>
              <w:t xml:space="preserve">                </w:t>
            </w:r>
            <w:r w:rsidR="00701A18" w:rsidRPr="00EE7804">
              <w:rPr>
                <w:rFonts w:ascii="Times New Roman" w:hAnsi="Times New Roman" w:cs="Times New Roman"/>
                <w:sz w:val="26"/>
                <w:szCs w:val="26"/>
              </w:rPr>
              <w:t xml:space="preserve">.               </w:t>
            </w:r>
            <w:r w:rsidR="00701A18" w:rsidRPr="00EE7804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Объем финансирования может изменяться при утверждении </w:t>
            </w:r>
            <w:r w:rsidR="00701A18" w:rsidRPr="00EE7804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бюджета на очередной финансовый год </w:t>
            </w:r>
          </w:p>
        </w:tc>
      </w:tr>
    </w:tbl>
    <w:p w:rsidR="00A622AE" w:rsidRDefault="00A622AE" w:rsidP="00A622AE">
      <w:pPr>
        <w:ind w:firstLine="709"/>
        <w:jc w:val="right"/>
        <w:rPr>
          <w:sz w:val="26"/>
          <w:szCs w:val="26"/>
        </w:rPr>
      </w:pPr>
      <w:r>
        <w:rPr>
          <w:sz w:val="26"/>
          <w:szCs w:val="26"/>
        </w:rPr>
        <w:t>».</w:t>
      </w:r>
    </w:p>
    <w:p w:rsidR="00A622AE" w:rsidRDefault="00A25C4A" w:rsidP="00EE7804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1.2. Раздел 7 паспорта ВЦП «</w:t>
      </w:r>
      <w:r w:rsidR="00A622AE">
        <w:rPr>
          <w:sz w:val="26"/>
          <w:szCs w:val="26"/>
        </w:rPr>
        <w:t>РЕСУРСНОЕ ОБЕСПЕЧЕНИЕ</w:t>
      </w:r>
      <w:r>
        <w:rPr>
          <w:sz w:val="26"/>
          <w:szCs w:val="26"/>
        </w:rPr>
        <w:t xml:space="preserve"> </w:t>
      </w:r>
      <w:r w:rsidR="00A622AE">
        <w:rPr>
          <w:sz w:val="26"/>
          <w:szCs w:val="26"/>
        </w:rPr>
        <w:t>Ведомственной целевой Программы</w:t>
      </w:r>
      <w:r>
        <w:rPr>
          <w:sz w:val="26"/>
          <w:szCs w:val="26"/>
        </w:rPr>
        <w:t>» изложить в следующей редакции:</w:t>
      </w:r>
      <w:r w:rsidR="006B4482">
        <w:rPr>
          <w:sz w:val="26"/>
          <w:szCs w:val="26"/>
        </w:rPr>
        <w:t xml:space="preserve"> </w:t>
      </w:r>
    </w:p>
    <w:p w:rsidR="00A622AE" w:rsidRDefault="00A622AE" w:rsidP="00EE7804">
      <w:pPr>
        <w:ind w:firstLine="709"/>
        <w:jc w:val="both"/>
        <w:rPr>
          <w:sz w:val="26"/>
          <w:szCs w:val="26"/>
        </w:rPr>
      </w:pPr>
    </w:p>
    <w:p w:rsidR="00A622AE" w:rsidRDefault="006B4482" w:rsidP="00A622AE">
      <w:pPr>
        <w:ind w:firstLine="709"/>
        <w:jc w:val="center"/>
        <w:rPr>
          <w:sz w:val="26"/>
          <w:szCs w:val="26"/>
        </w:rPr>
      </w:pPr>
      <w:r w:rsidRPr="00A622AE">
        <w:rPr>
          <w:sz w:val="26"/>
          <w:szCs w:val="26"/>
        </w:rPr>
        <w:t>«</w:t>
      </w:r>
      <w:r w:rsidR="00386AF8">
        <w:rPr>
          <w:sz w:val="26"/>
          <w:szCs w:val="26"/>
        </w:rPr>
        <w:t xml:space="preserve">7. </w:t>
      </w:r>
      <w:r w:rsidR="00A622AE" w:rsidRPr="00A622AE">
        <w:rPr>
          <w:sz w:val="26"/>
          <w:szCs w:val="26"/>
        </w:rPr>
        <w:t>РЕСУРСНОЕ ОБЕСПЕЧЕНИЕ Ведомственной целевой Программы</w:t>
      </w:r>
    </w:p>
    <w:p w:rsidR="00A622AE" w:rsidRPr="00A622AE" w:rsidRDefault="00A622AE" w:rsidP="00A622AE">
      <w:pPr>
        <w:ind w:firstLine="709"/>
        <w:jc w:val="center"/>
        <w:rPr>
          <w:sz w:val="26"/>
          <w:szCs w:val="26"/>
        </w:rPr>
      </w:pPr>
    </w:p>
    <w:p w:rsidR="00701A18" w:rsidRPr="00A622AE" w:rsidRDefault="006B4482" w:rsidP="00A622AE">
      <w:pPr>
        <w:ind w:firstLine="709"/>
        <w:jc w:val="both"/>
        <w:rPr>
          <w:sz w:val="26"/>
          <w:szCs w:val="26"/>
        </w:rPr>
      </w:pPr>
      <w:r w:rsidRPr="00A622AE">
        <w:rPr>
          <w:sz w:val="26"/>
          <w:szCs w:val="26"/>
        </w:rPr>
        <w:t>Объем финансовых средств, необходимых для реализации программных мероприятий, составляет 1 261 185,3 тыс. руб, в том числе по источникам и периодам реализации:</w:t>
      </w:r>
    </w:p>
    <w:p w:rsidR="006B4482" w:rsidRPr="00A622AE" w:rsidRDefault="006B4482" w:rsidP="00A622AE">
      <w:pPr>
        <w:ind w:firstLine="709"/>
        <w:jc w:val="both"/>
        <w:rPr>
          <w:sz w:val="26"/>
          <w:szCs w:val="26"/>
        </w:rPr>
      </w:pPr>
      <w:r w:rsidRPr="00A622AE">
        <w:rPr>
          <w:sz w:val="26"/>
          <w:szCs w:val="26"/>
        </w:rPr>
        <w:t>2012 год всего: - 408 382,5 тыс. руб.</w:t>
      </w:r>
      <w:r w:rsidR="00A622AE">
        <w:rPr>
          <w:sz w:val="26"/>
          <w:szCs w:val="26"/>
        </w:rPr>
        <w:t xml:space="preserve"> </w:t>
      </w:r>
      <w:r w:rsidRPr="00A622AE">
        <w:rPr>
          <w:sz w:val="26"/>
          <w:szCs w:val="26"/>
        </w:rPr>
        <w:t>в том числе:</w:t>
      </w:r>
    </w:p>
    <w:p w:rsidR="006B4482" w:rsidRPr="00A622AE" w:rsidRDefault="006B4482" w:rsidP="00A622AE">
      <w:pPr>
        <w:ind w:firstLine="709"/>
        <w:jc w:val="both"/>
        <w:rPr>
          <w:sz w:val="26"/>
          <w:szCs w:val="26"/>
        </w:rPr>
      </w:pPr>
      <w:r w:rsidRPr="00A622AE">
        <w:rPr>
          <w:sz w:val="26"/>
          <w:szCs w:val="26"/>
        </w:rPr>
        <w:t>местный бюджет- 370 200,1 тыс. руб</w:t>
      </w:r>
      <w:r w:rsidR="00A622AE">
        <w:rPr>
          <w:sz w:val="26"/>
          <w:szCs w:val="26"/>
        </w:rPr>
        <w:t>.</w:t>
      </w:r>
    </w:p>
    <w:p w:rsidR="006B4482" w:rsidRPr="00A622AE" w:rsidRDefault="006B4482" w:rsidP="00A622AE">
      <w:pPr>
        <w:ind w:firstLine="709"/>
        <w:jc w:val="both"/>
        <w:rPr>
          <w:sz w:val="26"/>
          <w:szCs w:val="26"/>
        </w:rPr>
      </w:pPr>
      <w:r w:rsidRPr="00A622AE">
        <w:rPr>
          <w:sz w:val="26"/>
          <w:szCs w:val="26"/>
        </w:rPr>
        <w:t>платные услуги – 38 182,4 тыс. руб.</w:t>
      </w:r>
    </w:p>
    <w:p w:rsidR="006B4482" w:rsidRPr="00A622AE" w:rsidRDefault="006B4482" w:rsidP="00A622AE">
      <w:pPr>
        <w:ind w:firstLine="709"/>
        <w:jc w:val="both"/>
        <w:rPr>
          <w:sz w:val="26"/>
          <w:szCs w:val="26"/>
        </w:rPr>
      </w:pPr>
      <w:r w:rsidRPr="00A622AE">
        <w:rPr>
          <w:sz w:val="26"/>
          <w:szCs w:val="26"/>
        </w:rPr>
        <w:t>2013 год всего: - 444 754,0 тыс. руб. в том числе:</w:t>
      </w:r>
    </w:p>
    <w:p w:rsidR="006B4482" w:rsidRPr="00A622AE" w:rsidRDefault="006B4482" w:rsidP="00A622AE">
      <w:pPr>
        <w:ind w:firstLine="709"/>
        <w:jc w:val="both"/>
        <w:rPr>
          <w:sz w:val="26"/>
          <w:szCs w:val="26"/>
        </w:rPr>
      </w:pPr>
      <w:r w:rsidRPr="00A622AE">
        <w:rPr>
          <w:sz w:val="26"/>
          <w:szCs w:val="26"/>
        </w:rPr>
        <w:t>местный бюджет- 406 083,4 тыс. руб</w:t>
      </w:r>
      <w:r w:rsidR="00A622AE">
        <w:rPr>
          <w:sz w:val="26"/>
          <w:szCs w:val="26"/>
        </w:rPr>
        <w:t>.</w:t>
      </w:r>
    </w:p>
    <w:p w:rsidR="006B4482" w:rsidRPr="00A622AE" w:rsidRDefault="006B4482" w:rsidP="00A622AE">
      <w:pPr>
        <w:ind w:firstLine="709"/>
        <w:jc w:val="both"/>
        <w:rPr>
          <w:sz w:val="26"/>
          <w:szCs w:val="26"/>
        </w:rPr>
      </w:pPr>
      <w:r w:rsidRPr="00A622AE">
        <w:rPr>
          <w:sz w:val="26"/>
          <w:szCs w:val="26"/>
        </w:rPr>
        <w:t>платные услуги – 38 670,6 тыс. руб.</w:t>
      </w:r>
    </w:p>
    <w:p w:rsidR="006B4482" w:rsidRPr="00A622AE" w:rsidRDefault="006B4482" w:rsidP="00A622AE">
      <w:pPr>
        <w:ind w:firstLine="709"/>
        <w:jc w:val="both"/>
        <w:rPr>
          <w:sz w:val="26"/>
          <w:szCs w:val="26"/>
        </w:rPr>
      </w:pPr>
      <w:r w:rsidRPr="00A622AE">
        <w:rPr>
          <w:sz w:val="26"/>
          <w:szCs w:val="26"/>
        </w:rPr>
        <w:t>2014 год всего: - 408 048,</w:t>
      </w:r>
      <w:r w:rsidR="00DD46D0" w:rsidRPr="00A622AE">
        <w:rPr>
          <w:sz w:val="26"/>
          <w:szCs w:val="26"/>
        </w:rPr>
        <w:t>8</w:t>
      </w:r>
      <w:r w:rsidRPr="00A622AE">
        <w:rPr>
          <w:sz w:val="26"/>
          <w:szCs w:val="26"/>
        </w:rPr>
        <w:t xml:space="preserve"> тыс. руб.</w:t>
      </w:r>
      <w:r w:rsidR="00A622AE">
        <w:rPr>
          <w:sz w:val="26"/>
          <w:szCs w:val="26"/>
        </w:rPr>
        <w:t xml:space="preserve"> </w:t>
      </w:r>
      <w:r w:rsidRPr="00A622AE">
        <w:rPr>
          <w:sz w:val="26"/>
          <w:szCs w:val="26"/>
        </w:rPr>
        <w:t>в том числе:</w:t>
      </w:r>
    </w:p>
    <w:p w:rsidR="006B4482" w:rsidRPr="00A622AE" w:rsidRDefault="006B4482" w:rsidP="00A622AE">
      <w:pPr>
        <w:ind w:firstLine="709"/>
        <w:jc w:val="both"/>
        <w:rPr>
          <w:sz w:val="26"/>
          <w:szCs w:val="26"/>
        </w:rPr>
      </w:pPr>
      <w:r w:rsidRPr="00A622AE">
        <w:rPr>
          <w:sz w:val="26"/>
          <w:szCs w:val="26"/>
        </w:rPr>
        <w:t>местный бюджет- 369 378,2 тыс. руб</w:t>
      </w:r>
      <w:r w:rsidR="00A622AE">
        <w:rPr>
          <w:sz w:val="26"/>
          <w:szCs w:val="26"/>
        </w:rPr>
        <w:t>.</w:t>
      </w:r>
    </w:p>
    <w:p w:rsidR="006B4482" w:rsidRPr="00A622AE" w:rsidRDefault="006B4482" w:rsidP="00A622AE">
      <w:pPr>
        <w:ind w:firstLine="709"/>
        <w:jc w:val="both"/>
        <w:rPr>
          <w:sz w:val="26"/>
          <w:szCs w:val="26"/>
        </w:rPr>
      </w:pPr>
      <w:r w:rsidRPr="00A622AE">
        <w:rPr>
          <w:sz w:val="26"/>
          <w:szCs w:val="26"/>
        </w:rPr>
        <w:t>платные услуги – 38 670,6 тыс. руб.</w:t>
      </w:r>
    </w:p>
    <w:p w:rsidR="00A622AE" w:rsidRPr="00A622AE" w:rsidRDefault="00A622AE" w:rsidP="00A622AE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A622AE">
        <w:rPr>
          <w:sz w:val="26"/>
          <w:szCs w:val="26"/>
        </w:rPr>
        <w:t>Распределение расходов Ведомства по целям, задачам и меро</w:t>
      </w:r>
      <w:r>
        <w:rPr>
          <w:sz w:val="26"/>
          <w:szCs w:val="26"/>
        </w:rPr>
        <w:t>приятиям ведомственной целевой п</w:t>
      </w:r>
      <w:r w:rsidRPr="00A622AE">
        <w:rPr>
          <w:sz w:val="26"/>
          <w:szCs w:val="26"/>
        </w:rPr>
        <w:t>рограммы, а также по источникам финансирования в разрезе бюджетов действующих и принимаемых обязательств, представлен</w:t>
      </w:r>
      <w:r>
        <w:rPr>
          <w:sz w:val="26"/>
          <w:szCs w:val="26"/>
        </w:rPr>
        <w:t>о</w:t>
      </w:r>
      <w:r w:rsidRPr="00A622AE">
        <w:rPr>
          <w:sz w:val="26"/>
          <w:szCs w:val="26"/>
        </w:rPr>
        <w:t xml:space="preserve"> в </w:t>
      </w:r>
      <w:hyperlink r:id="rId9" w:history="1">
        <w:r w:rsidRPr="00A622AE">
          <w:rPr>
            <w:sz w:val="26"/>
            <w:szCs w:val="26"/>
          </w:rPr>
          <w:t xml:space="preserve">приложении </w:t>
        </w:r>
        <w:r>
          <w:rPr>
            <w:sz w:val="26"/>
            <w:szCs w:val="26"/>
          </w:rPr>
          <w:br/>
          <w:t>№</w:t>
        </w:r>
        <w:r w:rsidRPr="00A622AE">
          <w:rPr>
            <w:sz w:val="26"/>
            <w:szCs w:val="26"/>
          </w:rPr>
          <w:t xml:space="preserve"> 2</w:t>
        </w:r>
      </w:hyperlink>
      <w:r w:rsidRPr="00A622AE">
        <w:rPr>
          <w:sz w:val="26"/>
          <w:szCs w:val="26"/>
        </w:rPr>
        <w:t>.</w:t>
      </w:r>
      <w:r>
        <w:rPr>
          <w:sz w:val="26"/>
          <w:szCs w:val="26"/>
        </w:rPr>
        <w:t>».</w:t>
      </w:r>
    </w:p>
    <w:p w:rsidR="006B4482" w:rsidRDefault="006B4482" w:rsidP="00EE7804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1.3. Приложение № 2 к ВЦП изложить в редакции </w:t>
      </w:r>
      <w:r w:rsidR="00A622AE">
        <w:rPr>
          <w:sz w:val="26"/>
          <w:szCs w:val="26"/>
        </w:rPr>
        <w:t xml:space="preserve">согласно </w:t>
      </w:r>
      <w:r>
        <w:rPr>
          <w:sz w:val="26"/>
          <w:szCs w:val="26"/>
        </w:rPr>
        <w:t>приложени</w:t>
      </w:r>
      <w:r w:rsidR="00A622AE">
        <w:rPr>
          <w:sz w:val="26"/>
          <w:szCs w:val="26"/>
        </w:rPr>
        <w:t>ю</w:t>
      </w:r>
      <w:r>
        <w:rPr>
          <w:sz w:val="26"/>
          <w:szCs w:val="26"/>
        </w:rPr>
        <w:t xml:space="preserve"> </w:t>
      </w:r>
      <w:r w:rsidR="00EE7804">
        <w:rPr>
          <w:sz w:val="26"/>
          <w:szCs w:val="26"/>
        </w:rPr>
        <w:br/>
      </w:r>
      <w:r>
        <w:rPr>
          <w:sz w:val="26"/>
          <w:szCs w:val="26"/>
        </w:rPr>
        <w:t xml:space="preserve">к настоящему </w:t>
      </w:r>
      <w:r w:rsidR="006C0E5B">
        <w:rPr>
          <w:sz w:val="26"/>
          <w:szCs w:val="26"/>
        </w:rPr>
        <w:t>п</w:t>
      </w:r>
      <w:r>
        <w:rPr>
          <w:sz w:val="26"/>
          <w:szCs w:val="26"/>
        </w:rPr>
        <w:t>остановлению</w:t>
      </w:r>
      <w:r w:rsidR="00A622AE">
        <w:rPr>
          <w:sz w:val="26"/>
          <w:szCs w:val="26"/>
        </w:rPr>
        <w:t>.</w:t>
      </w:r>
    </w:p>
    <w:p w:rsidR="00B61657" w:rsidRPr="00D447E3" w:rsidRDefault="00A622AE" w:rsidP="00EE7804">
      <w:pPr>
        <w:pStyle w:val="3"/>
        <w:tabs>
          <w:tab w:val="left" w:pos="567"/>
        </w:tabs>
        <w:spacing w:before="0" w:beforeAutospacing="0"/>
        <w:ind w:firstLine="709"/>
        <w:rPr>
          <w:sz w:val="26"/>
          <w:szCs w:val="26"/>
        </w:rPr>
      </w:pPr>
      <w:r>
        <w:rPr>
          <w:sz w:val="26"/>
          <w:szCs w:val="26"/>
        </w:rPr>
        <w:t>2</w:t>
      </w:r>
      <w:r w:rsidR="00A16D4B" w:rsidRPr="00D447E3">
        <w:rPr>
          <w:sz w:val="26"/>
          <w:szCs w:val="26"/>
        </w:rPr>
        <w:t xml:space="preserve">. </w:t>
      </w:r>
      <w:r w:rsidR="003A2736">
        <w:rPr>
          <w:sz w:val="26"/>
          <w:szCs w:val="26"/>
        </w:rPr>
        <w:t>Разместить настоящее постановление на официальном сайте муниципального образования город Норильск.</w:t>
      </w:r>
    </w:p>
    <w:p w:rsidR="00C2408A" w:rsidRDefault="00C2408A" w:rsidP="004A7DB9">
      <w:pPr>
        <w:pStyle w:val="3"/>
        <w:tabs>
          <w:tab w:val="left" w:pos="567"/>
        </w:tabs>
        <w:spacing w:before="0" w:beforeAutospacing="0"/>
        <w:ind w:firstLine="0"/>
        <w:rPr>
          <w:sz w:val="26"/>
          <w:szCs w:val="26"/>
        </w:rPr>
      </w:pPr>
    </w:p>
    <w:p w:rsidR="004A7DB9" w:rsidRPr="00C2408A" w:rsidRDefault="00B258CD" w:rsidP="004A7DB9">
      <w:pPr>
        <w:pStyle w:val="3"/>
        <w:tabs>
          <w:tab w:val="left" w:pos="567"/>
        </w:tabs>
        <w:spacing w:before="0" w:beforeAutospacing="0"/>
        <w:ind w:firstLine="0"/>
        <w:rPr>
          <w:sz w:val="26"/>
          <w:szCs w:val="26"/>
        </w:rPr>
      </w:pPr>
      <w:r w:rsidRPr="00D447E3">
        <w:rPr>
          <w:sz w:val="26"/>
          <w:szCs w:val="26"/>
        </w:rPr>
        <w:tab/>
      </w:r>
    </w:p>
    <w:p w:rsidR="00C7579B" w:rsidRPr="006C535A" w:rsidRDefault="00937AEA">
      <w:pPr>
        <w:pStyle w:val="a6"/>
        <w:ind w:firstLine="0"/>
      </w:pPr>
      <w:r>
        <w:t>Г</w:t>
      </w:r>
      <w:r w:rsidR="00A30EE8" w:rsidRPr="006C535A">
        <w:t>лав</w:t>
      </w:r>
      <w:r w:rsidR="00E65C49">
        <w:t>а</w:t>
      </w:r>
      <w:r w:rsidR="00A30EE8" w:rsidRPr="006C535A">
        <w:t xml:space="preserve"> </w:t>
      </w:r>
      <w:r w:rsidR="00C7579B" w:rsidRPr="006C535A">
        <w:t xml:space="preserve">Администрации города </w:t>
      </w:r>
      <w:r w:rsidR="00A30EE8" w:rsidRPr="006C535A">
        <w:t xml:space="preserve">Норильска      </w:t>
      </w:r>
      <w:r w:rsidR="00C7579B" w:rsidRPr="006C535A">
        <w:t xml:space="preserve">                           </w:t>
      </w:r>
      <w:r w:rsidR="004A7DB9">
        <w:t xml:space="preserve">   </w:t>
      </w:r>
      <w:r w:rsidR="00E65C49">
        <w:t xml:space="preserve">         </w:t>
      </w:r>
      <w:r w:rsidR="004A7DB9">
        <w:t xml:space="preserve"> </w:t>
      </w:r>
      <w:r w:rsidR="00C7579B" w:rsidRPr="006C535A">
        <w:t xml:space="preserve">  </w:t>
      </w:r>
      <w:r w:rsidR="004827D8">
        <w:t xml:space="preserve">    </w:t>
      </w:r>
      <w:r w:rsidR="00E65C49">
        <w:t>А.Б. Ружников</w:t>
      </w:r>
    </w:p>
    <w:p w:rsidR="00827787" w:rsidRDefault="00827787">
      <w:pPr>
        <w:jc w:val="both"/>
        <w:rPr>
          <w:sz w:val="18"/>
          <w:szCs w:val="18"/>
        </w:rPr>
      </w:pPr>
    </w:p>
    <w:p w:rsidR="002004B6" w:rsidRDefault="002004B6">
      <w:pPr>
        <w:jc w:val="both"/>
        <w:rPr>
          <w:sz w:val="18"/>
          <w:szCs w:val="18"/>
        </w:rPr>
      </w:pPr>
    </w:p>
    <w:p w:rsidR="000F7932" w:rsidRDefault="000F7932">
      <w:pPr>
        <w:jc w:val="both"/>
        <w:rPr>
          <w:sz w:val="18"/>
          <w:szCs w:val="18"/>
        </w:rPr>
      </w:pPr>
    </w:p>
    <w:p w:rsidR="000F7932" w:rsidRDefault="000F7932">
      <w:pPr>
        <w:jc w:val="both"/>
        <w:rPr>
          <w:sz w:val="18"/>
          <w:szCs w:val="18"/>
        </w:rPr>
      </w:pPr>
    </w:p>
    <w:p w:rsidR="000F7932" w:rsidRDefault="000F7932">
      <w:pPr>
        <w:jc w:val="both"/>
        <w:rPr>
          <w:sz w:val="18"/>
          <w:szCs w:val="18"/>
        </w:rPr>
      </w:pPr>
    </w:p>
    <w:p w:rsidR="000F7932" w:rsidRDefault="000F7932">
      <w:pPr>
        <w:jc w:val="both"/>
        <w:rPr>
          <w:sz w:val="18"/>
          <w:szCs w:val="18"/>
        </w:rPr>
      </w:pPr>
    </w:p>
    <w:p w:rsidR="000F7932" w:rsidRDefault="000F7932">
      <w:pPr>
        <w:jc w:val="both"/>
        <w:rPr>
          <w:sz w:val="18"/>
          <w:szCs w:val="18"/>
        </w:rPr>
      </w:pPr>
    </w:p>
    <w:p w:rsidR="000F7932" w:rsidRDefault="000F7932">
      <w:pPr>
        <w:jc w:val="both"/>
        <w:rPr>
          <w:sz w:val="18"/>
          <w:szCs w:val="18"/>
        </w:rPr>
      </w:pPr>
    </w:p>
    <w:p w:rsidR="000F7932" w:rsidRDefault="000F7932">
      <w:pPr>
        <w:jc w:val="both"/>
        <w:rPr>
          <w:sz w:val="18"/>
          <w:szCs w:val="18"/>
        </w:rPr>
      </w:pPr>
    </w:p>
    <w:p w:rsidR="000F7932" w:rsidRDefault="000F7932">
      <w:pPr>
        <w:jc w:val="both"/>
        <w:rPr>
          <w:sz w:val="18"/>
          <w:szCs w:val="18"/>
        </w:rPr>
      </w:pPr>
    </w:p>
    <w:p w:rsidR="000F7932" w:rsidRDefault="000F7932">
      <w:pPr>
        <w:jc w:val="both"/>
        <w:rPr>
          <w:sz w:val="18"/>
          <w:szCs w:val="18"/>
        </w:rPr>
      </w:pPr>
    </w:p>
    <w:p w:rsidR="000F7932" w:rsidRDefault="000F7932">
      <w:pPr>
        <w:jc w:val="both"/>
        <w:rPr>
          <w:sz w:val="18"/>
          <w:szCs w:val="18"/>
        </w:rPr>
      </w:pPr>
    </w:p>
    <w:p w:rsidR="000F7932" w:rsidRDefault="000F7932">
      <w:pPr>
        <w:jc w:val="both"/>
        <w:rPr>
          <w:sz w:val="18"/>
          <w:szCs w:val="18"/>
        </w:rPr>
      </w:pPr>
    </w:p>
    <w:p w:rsidR="000F7932" w:rsidRDefault="000F7932">
      <w:pPr>
        <w:jc w:val="both"/>
        <w:rPr>
          <w:sz w:val="18"/>
          <w:szCs w:val="18"/>
        </w:rPr>
      </w:pPr>
    </w:p>
    <w:p w:rsidR="000F7932" w:rsidRDefault="000F7932">
      <w:pPr>
        <w:jc w:val="both"/>
        <w:rPr>
          <w:sz w:val="18"/>
          <w:szCs w:val="18"/>
        </w:rPr>
      </w:pPr>
    </w:p>
    <w:p w:rsidR="000F7932" w:rsidRDefault="000F7932">
      <w:pPr>
        <w:jc w:val="both"/>
        <w:rPr>
          <w:sz w:val="18"/>
          <w:szCs w:val="18"/>
        </w:rPr>
      </w:pPr>
    </w:p>
    <w:p w:rsidR="000F7932" w:rsidRDefault="000F7932">
      <w:pPr>
        <w:jc w:val="both"/>
        <w:rPr>
          <w:sz w:val="18"/>
          <w:szCs w:val="18"/>
        </w:rPr>
      </w:pPr>
    </w:p>
    <w:p w:rsidR="000F7932" w:rsidRDefault="000F7932">
      <w:pPr>
        <w:jc w:val="both"/>
        <w:rPr>
          <w:sz w:val="18"/>
          <w:szCs w:val="18"/>
        </w:rPr>
      </w:pPr>
    </w:p>
    <w:p w:rsidR="000F7932" w:rsidRDefault="000F7932">
      <w:pPr>
        <w:jc w:val="both"/>
        <w:rPr>
          <w:sz w:val="18"/>
          <w:szCs w:val="18"/>
        </w:rPr>
      </w:pPr>
    </w:p>
    <w:p w:rsidR="000F7932" w:rsidRDefault="000F7932">
      <w:pPr>
        <w:jc w:val="both"/>
        <w:rPr>
          <w:sz w:val="18"/>
          <w:szCs w:val="18"/>
        </w:rPr>
      </w:pPr>
    </w:p>
    <w:p w:rsidR="000F7932" w:rsidRDefault="000F7932">
      <w:pPr>
        <w:jc w:val="both"/>
        <w:rPr>
          <w:sz w:val="18"/>
          <w:szCs w:val="18"/>
        </w:rPr>
      </w:pPr>
    </w:p>
    <w:p w:rsidR="000F7932" w:rsidRDefault="000F7932">
      <w:pPr>
        <w:jc w:val="both"/>
        <w:rPr>
          <w:sz w:val="18"/>
          <w:szCs w:val="18"/>
        </w:rPr>
      </w:pPr>
    </w:p>
    <w:p w:rsidR="000F7932" w:rsidRDefault="000F7932">
      <w:pPr>
        <w:jc w:val="both"/>
        <w:rPr>
          <w:sz w:val="18"/>
          <w:szCs w:val="18"/>
        </w:rPr>
      </w:pPr>
    </w:p>
    <w:p w:rsidR="000F7932" w:rsidRDefault="000F7932">
      <w:pPr>
        <w:jc w:val="both"/>
        <w:rPr>
          <w:sz w:val="18"/>
          <w:szCs w:val="18"/>
        </w:rPr>
      </w:pPr>
    </w:p>
    <w:p w:rsidR="000F7932" w:rsidRDefault="000F7932">
      <w:pPr>
        <w:jc w:val="both"/>
        <w:rPr>
          <w:sz w:val="18"/>
          <w:szCs w:val="18"/>
        </w:rPr>
      </w:pPr>
    </w:p>
    <w:p w:rsidR="000F7932" w:rsidRDefault="000F7932">
      <w:pPr>
        <w:jc w:val="both"/>
        <w:rPr>
          <w:sz w:val="18"/>
          <w:szCs w:val="18"/>
        </w:rPr>
      </w:pPr>
    </w:p>
    <w:p w:rsidR="000F7932" w:rsidRDefault="000F7932">
      <w:pPr>
        <w:jc w:val="both"/>
        <w:rPr>
          <w:sz w:val="18"/>
          <w:szCs w:val="18"/>
        </w:rPr>
      </w:pPr>
    </w:p>
    <w:p w:rsidR="000F7932" w:rsidRDefault="000F7932">
      <w:pPr>
        <w:jc w:val="both"/>
        <w:rPr>
          <w:sz w:val="18"/>
          <w:szCs w:val="18"/>
        </w:rPr>
      </w:pPr>
    </w:p>
    <w:p w:rsidR="000F7932" w:rsidRDefault="000F7932">
      <w:pPr>
        <w:jc w:val="both"/>
        <w:rPr>
          <w:sz w:val="18"/>
          <w:szCs w:val="18"/>
        </w:rPr>
      </w:pPr>
    </w:p>
    <w:sectPr w:rsidR="000F7932" w:rsidSect="00A622AE">
      <w:headerReference w:type="even" r:id="rId10"/>
      <w:pgSz w:w="11906" w:h="16838" w:code="9"/>
      <w:pgMar w:top="851" w:right="567" w:bottom="851" w:left="1701" w:header="0" w:footer="0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70622" w:rsidRDefault="00070622">
      <w:r>
        <w:separator/>
      </w:r>
    </w:p>
  </w:endnote>
  <w:endnote w:type="continuationSeparator" w:id="0">
    <w:p w:rsidR="00070622" w:rsidRDefault="0007062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70622" w:rsidRDefault="00070622">
      <w:r>
        <w:separator/>
      </w:r>
    </w:p>
  </w:footnote>
  <w:footnote w:type="continuationSeparator" w:id="0">
    <w:p w:rsidR="00070622" w:rsidRDefault="0007062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22AE" w:rsidRDefault="00B83C06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A622AE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A622AE" w:rsidRDefault="00A622AE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477C2E"/>
    <w:multiLevelType w:val="hybridMultilevel"/>
    <w:tmpl w:val="FAD67FD6"/>
    <w:lvl w:ilvl="0" w:tplc="56AC9F12">
      <w:start w:val="4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">
    <w:nsid w:val="0BFF6B0C"/>
    <w:multiLevelType w:val="multilevel"/>
    <w:tmpl w:val="17A8EC06"/>
    <w:lvl w:ilvl="0">
      <w:start w:val="1"/>
      <w:numFmt w:val="decimal"/>
      <w:lvlText w:val="%1."/>
      <w:lvlJc w:val="left"/>
      <w:pPr>
        <w:tabs>
          <w:tab w:val="num" w:pos="1335"/>
        </w:tabs>
        <w:ind w:left="1335" w:hanging="133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875"/>
        </w:tabs>
        <w:ind w:left="1875" w:hanging="13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51"/>
        </w:tabs>
        <w:ind w:left="2751" w:hanging="133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459"/>
        </w:tabs>
        <w:ind w:left="3459" w:hanging="133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167"/>
        </w:tabs>
        <w:ind w:left="4167" w:hanging="133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875"/>
        </w:tabs>
        <w:ind w:left="4875" w:hanging="133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2">
    <w:nsid w:val="1A9049FB"/>
    <w:multiLevelType w:val="hybridMultilevel"/>
    <w:tmpl w:val="0AB06C8E"/>
    <w:lvl w:ilvl="0" w:tplc="F9805916">
      <w:start w:val="9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276AFE6">
      <w:numFmt w:val="none"/>
      <w:lvlText w:val=""/>
      <w:lvlJc w:val="left"/>
      <w:pPr>
        <w:tabs>
          <w:tab w:val="num" w:pos="360"/>
        </w:tabs>
      </w:pPr>
    </w:lvl>
    <w:lvl w:ilvl="2" w:tplc="78CE0C48">
      <w:numFmt w:val="none"/>
      <w:lvlText w:val=""/>
      <w:lvlJc w:val="left"/>
      <w:pPr>
        <w:tabs>
          <w:tab w:val="num" w:pos="360"/>
        </w:tabs>
      </w:pPr>
    </w:lvl>
    <w:lvl w:ilvl="3" w:tplc="AB9C2B38">
      <w:numFmt w:val="none"/>
      <w:lvlText w:val=""/>
      <w:lvlJc w:val="left"/>
      <w:pPr>
        <w:tabs>
          <w:tab w:val="num" w:pos="360"/>
        </w:tabs>
      </w:pPr>
    </w:lvl>
    <w:lvl w:ilvl="4" w:tplc="5902FF58">
      <w:numFmt w:val="none"/>
      <w:lvlText w:val=""/>
      <w:lvlJc w:val="left"/>
      <w:pPr>
        <w:tabs>
          <w:tab w:val="num" w:pos="360"/>
        </w:tabs>
      </w:pPr>
    </w:lvl>
    <w:lvl w:ilvl="5" w:tplc="954A9DDE">
      <w:numFmt w:val="none"/>
      <w:lvlText w:val=""/>
      <w:lvlJc w:val="left"/>
      <w:pPr>
        <w:tabs>
          <w:tab w:val="num" w:pos="360"/>
        </w:tabs>
      </w:pPr>
    </w:lvl>
    <w:lvl w:ilvl="6" w:tplc="E362E990">
      <w:numFmt w:val="none"/>
      <w:lvlText w:val=""/>
      <w:lvlJc w:val="left"/>
      <w:pPr>
        <w:tabs>
          <w:tab w:val="num" w:pos="360"/>
        </w:tabs>
      </w:pPr>
    </w:lvl>
    <w:lvl w:ilvl="7" w:tplc="C86ED9CC">
      <w:numFmt w:val="none"/>
      <w:lvlText w:val=""/>
      <w:lvlJc w:val="left"/>
      <w:pPr>
        <w:tabs>
          <w:tab w:val="num" w:pos="360"/>
        </w:tabs>
      </w:pPr>
    </w:lvl>
    <w:lvl w:ilvl="8" w:tplc="E9D8B580">
      <w:numFmt w:val="none"/>
      <w:lvlText w:val=""/>
      <w:lvlJc w:val="left"/>
      <w:pPr>
        <w:tabs>
          <w:tab w:val="num" w:pos="360"/>
        </w:tabs>
      </w:pPr>
    </w:lvl>
  </w:abstractNum>
  <w:abstractNum w:abstractNumId="3">
    <w:nsid w:val="35C20676"/>
    <w:multiLevelType w:val="hybridMultilevel"/>
    <w:tmpl w:val="7C16C794"/>
    <w:lvl w:ilvl="0" w:tplc="0419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5E81196"/>
    <w:multiLevelType w:val="hybridMultilevel"/>
    <w:tmpl w:val="B73AB770"/>
    <w:lvl w:ilvl="0" w:tplc="0419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724B0466"/>
    <w:multiLevelType w:val="hybridMultilevel"/>
    <w:tmpl w:val="FC4A6BD0"/>
    <w:lvl w:ilvl="0" w:tplc="D80A7146">
      <w:start w:val="7"/>
      <w:numFmt w:val="decimal"/>
      <w:lvlText w:val="%1."/>
      <w:lvlJc w:val="left"/>
      <w:pPr>
        <w:tabs>
          <w:tab w:val="num" w:pos="1575"/>
        </w:tabs>
        <w:ind w:left="1575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6">
    <w:nsid w:val="7EA43203"/>
    <w:multiLevelType w:val="hybridMultilevel"/>
    <w:tmpl w:val="4792FDD6"/>
    <w:lvl w:ilvl="0" w:tplc="B28666AE">
      <w:start w:val="5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4"/>
  </w:num>
  <w:num w:numId="5">
    <w:abstractNumId w:val="3"/>
  </w:num>
  <w:num w:numId="6">
    <w:abstractNumId w:val="6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B7E12"/>
    <w:rsid w:val="00007CA8"/>
    <w:rsid w:val="00014FEE"/>
    <w:rsid w:val="000161A1"/>
    <w:rsid w:val="00025E80"/>
    <w:rsid w:val="00034B85"/>
    <w:rsid w:val="00050915"/>
    <w:rsid w:val="00070622"/>
    <w:rsid w:val="000741CD"/>
    <w:rsid w:val="00096890"/>
    <w:rsid w:val="000A6102"/>
    <w:rsid w:val="000B3092"/>
    <w:rsid w:val="000B4030"/>
    <w:rsid w:val="000D04C7"/>
    <w:rsid w:val="000D131D"/>
    <w:rsid w:val="000E360D"/>
    <w:rsid w:val="000F75C0"/>
    <w:rsid w:val="000F7932"/>
    <w:rsid w:val="00110C97"/>
    <w:rsid w:val="00126B40"/>
    <w:rsid w:val="00127F28"/>
    <w:rsid w:val="00135644"/>
    <w:rsid w:val="001452E7"/>
    <w:rsid w:val="001565F1"/>
    <w:rsid w:val="00160F8B"/>
    <w:rsid w:val="001629E6"/>
    <w:rsid w:val="00171B2D"/>
    <w:rsid w:val="001733E1"/>
    <w:rsid w:val="00190C2E"/>
    <w:rsid w:val="001B41FD"/>
    <w:rsid w:val="001B638D"/>
    <w:rsid w:val="001B654B"/>
    <w:rsid w:val="001F3260"/>
    <w:rsid w:val="002004B6"/>
    <w:rsid w:val="002169B3"/>
    <w:rsid w:val="002209A0"/>
    <w:rsid w:val="00224165"/>
    <w:rsid w:val="00225B93"/>
    <w:rsid w:val="0023265B"/>
    <w:rsid w:val="002525B5"/>
    <w:rsid w:val="002657CC"/>
    <w:rsid w:val="00286AF5"/>
    <w:rsid w:val="0029057A"/>
    <w:rsid w:val="00294AEF"/>
    <w:rsid w:val="002C455A"/>
    <w:rsid w:val="002E6BDD"/>
    <w:rsid w:val="002F01A1"/>
    <w:rsid w:val="002F47C9"/>
    <w:rsid w:val="003112C5"/>
    <w:rsid w:val="003208D0"/>
    <w:rsid w:val="00320AA4"/>
    <w:rsid w:val="00323AF6"/>
    <w:rsid w:val="00326EB0"/>
    <w:rsid w:val="00331928"/>
    <w:rsid w:val="00331D4C"/>
    <w:rsid w:val="003501F5"/>
    <w:rsid w:val="00350218"/>
    <w:rsid w:val="0037368F"/>
    <w:rsid w:val="00383C9C"/>
    <w:rsid w:val="00386AF8"/>
    <w:rsid w:val="003940D7"/>
    <w:rsid w:val="003A16C0"/>
    <w:rsid w:val="003A2736"/>
    <w:rsid w:val="003C3957"/>
    <w:rsid w:val="003C77D4"/>
    <w:rsid w:val="003D3769"/>
    <w:rsid w:val="003D461C"/>
    <w:rsid w:val="003D6E74"/>
    <w:rsid w:val="003E0ADE"/>
    <w:rsid w:val="003F0DB0"/>
    <w:rsid w:val="003F1295"/>
    <w:rsid w:val="003F2734"/>
    <w:rsid w:val="003F6153"/>
    <w:rsid w:val="004014FE"/>
    <w:rsid w:val="00423FBF"/>
    <w:rsid w:val="004332AD"/>
    <w:rsid w:val="004827D8"/>
    <w:rsid w:val="0048363D"/>
    <w:rsid w:val="00491C75"/>
    <w:rsid w:val="00496132"/>
    <w:rsid w:val="004A4D9F"/>
    <w:rsid w:val="004A7DB9"/>
    <w:rsid w:val="004C1699"/>
    <w:rsid w:val="004C4552"/>
    <w:rsid w:val="004D54BC"/>
    <w:rsid w:val="004F2977"/>
    <w:rsid w:val="004F49B8"/>
    <w:rsid w:val="00502B67"/>
    <w:rsid w:val="0051086A"/>
    <w:rsid w:val="0051092C"/>
    <w:rsid w:val="00517CE9"/>
    <w:rsid w:val="00521FE9"/>
    <w:rsid w:val="005358FC"/>
    <w:rsid w:val="005402EA"/>
    <w:rsid w:val="0055164C"/>
    <w:rsid w:val="00553688"/>
    <w:rsid w:val="00553F72"/>
    <w:rsid w:val="00570E50"/>
    <w:rsid w:val="00570FE4"/>
    <w:rsid w:val="005717CB"/>
    <w:rsid w:val="00585F78"/>
    <w:rsid w:val="00587FE7"/>
    <w:rsid w:val="00590671"/>
    <w:rsid w:val="005C05B7"/>
    <w:rsid w:val="005D1B85"/>
    <w:rsid w:val="005D22B1"/>
    <w:rsid w:val="005E71D1"/>
    <w:rsid w:val="00636ADA"/>
    <w:rsid w:val="00660964"/>
    <w:rsid w:val="00660A80"/>
    <w:rsid w:val="0066734B"/>
    <w:rsid w:val="00691A76"/>
    <w:rsid w:val="006A4F0F"/>
    <w:rsid w:val="006A5B61"/>
    <w:rsid w:val="006B4482"/>
    <w:rsid w:val="006C0E5B"/>
    <w:rsid w:val="006C1DD6"/>
    <w:rsid w:val="006C535A"/>
    <w:rsid w:val="00701A18"/>
    <w:rsid w:val="00703A34"/>
    <w:rsid w:val="0070421F"/>
    <w:rsid w:val="007328A8"/>
    <w:rsid w:val="007471FE"/>
    <w:rsid w:val="007560BF"/>
    <w:rsid w:val="00757F5B"/>
    <w:rsid w:val="00763C2C"/>
    <w:rsid w:val="007675C6"/>
    <w:rsid w:val="0078692D"/>
    <w:rsid w:val="00787570"/>
    <w:rsid w:val="007A7A30"/>
    <w:rsid w:val="007C0F35"/>
    <w:rsid w:val="007C3A8A"/>
    <w:rsid w:val="007C6917"/>
    <w:rsid w:val="008024C9"/>
    <w:rsid w:val="00807202"/>
    <w:rsid w:val="008073A7"/>
    <w:rsid w:val="00811686"/>
    <w:rsid w:val="00816B5C"/>
    <w:rsid w:val="00823C32"/>
    <w:rsid w:val="00827593"/>
    <w:rsid w:val="00827787"/>
    <w:rsid w:val="00875042"/>
    <w:rsid w:val="0088659F"/>
    <w:rsid w:val="00887D00"/>
    <w:rsid w:val="008967AB"/>
    <w:rsid w:val="008B4037"/>
    <w:rsid w:val="008B7B2E"/>
    <w:rsid w:val="008D3800"/>
    <w:rsid w:val="008E73AA"/>
    <w:rsid w:val="008F35F2"/>
    <w:rsid w:val="008F72AF"/>
    <w:rsid w:val="00900ABD"/>
    <w:rsid w:val="00905C6C"/>
    <w:rsid w:val="00932108"/>
    <w:rsid w:val="00933369"/>
    <w:rsid w:val="00937AEA"/>
    <w:rsid w:val="0095086F"/>
    <w:rsid w:val="00984847"/>
    <w:rsid w:val="00986F6E"/>
    <w:rsid w:val="00987A0D"/>
    <w:rsid w:val="0099010B"/>
    <w:rsid w:val="009919FB"/>
    <w:rsid w:val="009A1735"/>
    <w:rsid w:val="009A2DB6"/>
    <w:rsid w:val="009B0241"/>
    <w:rsid w:val="009B03F3"/>
    <w:rsid w:val="009B246F"/>
    <w:rsid w:val="009B3E3C"/>
    <w:rsid w:val="009C436D"/>
    <w:rsid w:val="009C562C"/>
    <w:rsid w:val="009E4F1B"/>
    <w:rsid w:val="009E6A65"/>
    <w:rsid w:val="009F5658"/>
    <w:rsid w:val="009F5A24"/>
    <w:rsid w:val="00A07DE3"/>
    <w:rsid w:val="00A16D4B"/>
    <w:rsid w:val="00A1759D"/>
    <w:rsid w:val="00A214CD"/>
    <w:rsid w:val="00A25C4A"/>
    <w:rsid w:val="00A30987"/>
    <w:rsid w:val="00A30EE8"/>
    <w:rsid w:val="00A3343C"/>
    <w:rsid w:val="00A622AE"/>
    <w:rsid w:val="00A62FC4"/>
    <w:rsid w:val="00A65A36"/>
    <w:rsid w:val="00A672A9"/>
    <w:rsid w:val="00A73322"/>
    <w:rsid w:val="00AA3310"/>
    <w:rsid w:val="00AB5EC9"/>
    <w:rsid w:val="00AC3E08"/>
    <w:rsid w:val="00AC446B"/>
    <w:rsid w:val="00AD6572"/>
    <w:rsid w:val="00AE06D9"/>
    <w:rsid w:val="00AE3B3C"/>
    <w:rsid w:val="00AF2CEC"/>
    <w:rsid w:val="00B01BBB"/>
    <w:rsid w:val="00B04345"/>
    <w:rsid w:val="00B24285"/>
    <w:rsid w:val="00B258CD"/>
    <w:rsid w:val="00B27820"/>
    <w:rsid w:val="00B279B3"/>
    <w:rsid w:val="00B33B44"/>
    <w:rsid w:val="00B51BB0"/>
    <w:rsid w:val="00B61657"/>
    <w:rsid w:val="00B734BA"/>
    <w:rsid w:val="00B7379E"/>
    <w:rsid w:val="00B752AF"/>
    <w:rsid w:val="00B83C06"/>
    <w:rsid w:val="00BA5B21"/>
    <w:rsid w:val="00BB7E12"/>
    <w:rsid w:val="00BC54F9"/>
    <w:rsid w:val="00BC69D9"/>
    <w:rsid w:val="00BD2083"/>
    <w:rsid w:val="00BF66F2"/>
    <w:rsid w:val="00C01EAA"/>
    <w:rsid w:val="00C02B6F"/>
    <w:rsid w:val="00C07356"/>
    <w:rsid w:val="00C12F0F"/>
    <w:rsid w:val="00C14F1A"/>
    <w:rsid w:val="00C16C89"/>
    <w:rsid w:val="00C233B3"/>
    <w:rsid w:val="00C2408A"/>
    <w:rsid w:val="00C408A8"/>
    <w:rsid w:val="00C5160E"/>
    <w:rsid w:val="00C67285"/>
    <w:rsid w:val="00C7579B"/>
    <w:rsid w:val="00C97254"/>
    <w:rsid w:val="00CB3AF7"/>
    <w:rsid w:val="00CC2F88"/>
    <w:rsid w:val="00CC31BE"/>
    <w:rsid w:val="00CF03BD"/>
    <w:rsid w:val="00CF65EF"/>
    <w:rsid w:val="00D13903"/>
    <w:rsid w:val="00D15E07"/>
    <w:rsid w:val="00D21B36"/>
    <w:rsid w:val="00D22875"/>
    <w:rsid w:val="00D2461E"/>
    <w:rsid w:val="00D447E3"/>
    <w:rsid w:val="00D75C98"/>
    <w:rsid w:val="00D843C8"/>
    <w:rsid w:val="00D87F7E"/>
    <w:rsid w:val="00DA35FB"/>
    <w:rsid w:val="00DB4F08"/>
    <w:rsid w:val="00DD46D0"/>
    <w:rsid w:val="00DD7918"/>
    <w:rsid w:val="00DE1A99"/>
    <w:rsid w:val="00DE4B6B"/>
    <w:rsid w:val="00DF5EEC"/>
    <w:rsid w:val="00DF7933"/>
    <w:rsid w:val="00E04733"/>
    <w:rsid w:val="00E22230"/>
    <w:rsid w:val="00E24DD0"/>
    <w:rsid w:val="00E30675"/>
    <w:rsid w:val="00E33890"/>
    <w:rsid w:val="00E379F4"/>
    <w:rsid w:val="00E4266E"/>
    <w:rsid w:val="00E46B89"/>
    <w:rsid w:val="00E523AE"/>
    <w:rsid w:val="00E56C9C"/>
    <w:rsid w:val="00E65C49"/>
    <w:rsid w:val="00E72218"/>
    <w:rsid w:val="00E75B33"/>
    <w:rsid w:val="00E920A8"/>
    <w:rsid w:val="00ED2DAD"/>
    <w:rsid w:val="00ED3F18"/>
    <w:rsid w:val="00EE1486"/>
    <w:rsid w:val="00EE7804"/>
    <w:rsid w:val="00EF10E1"/>
    <w:rsid w:val="00F10AB0"/>
    <w:rsid w:val="00F15668"/>
    <w:rsid w:val="00F20CC5"/>
    <w:rsid w:val="00F257A9"/>
    <w:rsid w:val="00F273E8"/>
    <w:rsid w:val="00F42219"/>
    <w:rsid w:val="00FA2DEF"/>
    <w:rsid w:val="00FA37B1"/>
    <w:rsid w:val="00FB3449"/>
    <w:rsid w:val="00FB76F8"/>
    <w:rsid w:val="00FC420B"/>
    <w:rsid w:val="00FD5729"/>
    <w:rsid w:val="00FE0273"/>
    <w:rsid w:val="00FE3305"/>
    <w:rsid w:val="00FF0647"/>
    <w:rsid w:val="00FF55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87570"/>
    <w:rPr>
      <w:sz w:val="24"/>
      <w:szCs w:val="24"/>
    </w:rPr>
  </w:style>
  <w:style w:type="paragraph" w:styleId="1">
    <w:name w:val="heading 1"/>
    <w:basedOn w:val="a"/>
    <w:next w:val="a"/>
    <w:qFormat/>
    <w:rsid w:val="00787570"/>
    <w:pPr>
      <w:keepNext/>
      <w:jc w:val="center"/>
      <w:outlineLvl w:val="0"/>
    </w:pPr>
    <w:rPr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787570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787570"/>
  </w:style>
  <w:style w:type="paragraph" w:styleId="a5">
    <w:name w:val="footer"/>
    <w:basedOn w:val="a"/>
    <w:rsid w:val="00787570"/>
    <w:pPr>
      <w:tabs>
        <w:tab w:val="center" w:pos="4677"/>
        <w:tab w:val="right" w:pos="9355"/>
      </w:tabs>
    </w:pPr>
  </w:style>
  <w:style w:type="paragraph" w:styleId="a6">
    <w:name w:val="Body Text Indent"/>
    <w:basedOn w:val="a"/>
    <w:rsid w:val="00787570"/>
    <w:pPr>
      <w:ind w:firstLine="540"/>
      <w:jc w:val="both"/>
    </w:pPr>
    <w:rPr>
      <w:sz w:val="26"/>
      <w:szCs w:val="26"/>
    </w:rPr>
  </w:style>
  <w:style w:type="paragraph" w:styleId="a7">
    <w:name w:val="Body Text"/>
    <w:basedOn w:val="a"/>
    <w:rsid w:val="00787570"/>
    <w:pPr>
      <w:jc w:val="both"/>
    </w:pPr>
  </w:style>
  <w:style w:type="paragraph" w:styleId="2">
    <w:name w:val="Body Text Indent 2"/>
    <w:basedOn w:val="a"/>
    <w:rsid w:val="00787570"/>
    <w:pPr>
      <w:ind w:firstLine="708"/>
      <w:jc w:val="both"/>
    </w:pPr>
    <w:rPr>
      <w:sz w:val="26"/>
      <w:szCs w:val="26"/>
    </w:rPr>
  </w:style>
  <w:style w:type="paragraph" w:styleId="3">
    <w:name w:val="Body Text Indent 3"/>
    <w:basedOn w:val="a"/>
    <w:rsid w:val="00787570"/>
    <w:pPr>
      <w:spacing w:before="100" w:beforeAutospacing="1"/>
      <w:ind w:firstLine="720"/>
      <w:jc w:val="both"/>
    </w:pPr>
  </w:style>
  <w:style w:type="paragraph" w:styleId="20">
    <w:name w:val="Body Text 2"/>
    <w:basedOn w:val="a"/>
    <w:rsid w:val="00787570"/>
    <w:rPr>
      <w:sz w:val="26"/>
      <w:szCs w:val="26"/>
    </w:rPr>
  </w:style>
  <w:style w:type="paragraph" w:styleId="a8">
    <w:name w:val="Balloon Text"/>
    <w:basedOn w:val="a"/>
    <w:link w:val="a9"/>
    <w:rsid w:val="00E04733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E04733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701A18"/>
    <w:pPr>
      <w:ind w:left="720"/>
      <w:contextualSpacing/>
    </w:pPr>
  </w:style>
  <w:style w:type="paragraph" w:customStyle="1" w:styleId="ConsPlusCell">
    <w:name w:val="ConsPlusCell"/>
    <w:uiPriority w:val="99"/>
    <w:rsid w:val="00701A18"/>
    <w:pPr>
      <w:widowControl w:val="0"/>
      <w:autoSpaceDE w:val="0"/>
      <w:autoSpaceDN w:val="0"/>
      <w:adjustRightInd w:val="0"/>
    </w:pPr>
    <w:rPr>
      <w:rFonts w:ascii="Calibri" w:hAnsi="Calibri" w:cs="Calibr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823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72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93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71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54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89B61215254B44BF4237DD024A64CEA1CE19483677252232136B60A1847E0FC3C0A670DA5829DE2FF8F8WEt1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6CC4B5-E289-438A-83FD-35701C771B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2</Pages>
  <Words>522</Words>
  <Characters>2981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Administration</Company>
  <LinksUpToDate>false</LinksUpToDate>
  <CharactersWithSpaces>3497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subject/>
  <dc:creator>Norilsk</dc:creator>
  <cp:keywords/>
  <dc:description/>
  <cp:lastModifiedBy>adm114</cp:lastModifiedBy>
  <cp:revision>24</cp:revision>
  <cp:lastPrinted>2013-02-04T03:49:00Z</cp:lastPrinted>
  <dcterms:created xsi:type="dcterms:W3CDTF">2011-12-07T07:10:00Z</dcterms:created>
  <dcterms:modified xsi:type="dcterms:W3CDTF">2013-03-06T04:17:00Z</dcterms:modified>
</cp:coreProperties>
</file>